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cs="Times New Roman"/>
        </w:rPr>
        <w:t>第一单元　坚持宪法至上</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"单元内容解读.TIF"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"E:\\！教案+课文朗读\\名师新教案8道德与法治人教（下）修\\单元内容解读.TIF"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7pt;width:89.8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bookmarkStart w:id="0" w:name="_GoBack"/>
      <w:bookmarkEnd w:id="0"/>
    </w:p>
    <w:p>
      <w:pPr>
        <w:pStyle w:val="10"/>
        <w:ind w:firstLine="420" w:firstLineChars="200"/>
        <w:rPr>
          <w:rFonts w:ascii="Times New Roman" w:hAnsi="Times New Roman" w:cs="Times New Roman"/>
        </w:rPr>
      </w:pPr>
      <w:r>
        <w:rPr>
          <w:rFonts w:ascii="Times New Roman" w:hAnsi="Times New Roman" w:eastAsia="黑体" w:cs="Times New Roman"/>
        </w:rPr>
        <w:t>一、内容简介</w:t>
      </w:r>
    </w:p>
    <w:p>
      <w:pPr>
        <w:pStyle w:val="10"/>
        <w:ind w:firstLine="420" w:firstLineChars="200"/>
        <w:rPr>
          <w:rFonts w:ascii="Times New Roman" w:hAnsi="Times New Roman" w:cs="Times New Roman"/>
        </w:rPr>
      </w:pPr>
      <w:r>
        <w:rPr>
          <w:rFonts w:ascii="Times New Roman" w:hAnsi="Times New Roman" w:cs="Times New Roman"/>
        </w:rPr>
        <w:t>教材通过引导学生了解党的领导及其与宪法的关系、</w:t>
      </w:r>
      <w:r>
        <w:rPr>
          <w:rFonts w:hAnsi="宋体" w:cs="Times New Roman"/>
        </w:rPr>
        <w:t>“</w:t>
      </w:r>
      <w:r>
        <w:rPr>
          <w:rFonts w:ascii="Times New Roman" w:hAnsi="Times New Roman" w:cs="Times New Roman"/>
        </w:rPr>
        <w:t>一切权力属于人民</w:t>
      </w:r>
      <w:r>
        <w:rPr>
          <w:rFonts w:hAnsi="宋体" w:cs="Times New Roman"/>
        </w:rPr>
        <w:t>”“</w:t>
      </w:r>
      <w:r>
        <w:rPr>
          <w:rFonts w:ascii="Times New Roman" w:hAnsi="Times New Roman" w:cs="Times New Roman"/>
        </w:rPr>
        <w:t>国家尊重和保障人权</w:t>
      </w:r>
      <w:r>
        <w:rPr>
          <w:rFonts w:hAnsi="宋体" w:cs="Times New Roman"/>
        </w:rPr>
        <w:t>”</w:t>
      </w:r>
      <w:r>
        <w:rPr>
          <w:rFonts w:ascii="Times New Roman" w:hAnsi="Times New Roman" w:cs="Times New Roman"/>
        </w:rPr>
        <w:t>等宪法基本原则</w:t>
      </w:r>
      <w:r>
        <w:rPr>
          <w:rFonts w:hint="eastAsia" w:ascii="Times New Roman" w:hAnsi="Times New Roman" w:cs="Times New Roman"/>
        </w:rPr>
        <w:t>，</w:t>
      </w:r>
      <w:r>
        <w:rPr>
          <w:rFonts w:ascii="Times New Roman" w:hAnsi="Times New Roman" w:cs="Times New Roman"/>
        </w:rPr>
        <w:t>帮助学生懂得中国共产党的领导是中国特色社会主义最本质的</w:t>
      </w:r>
      <w:r>
        <w:rPr>
          <w:rFonts w:hint="eastAsia" w:ascii="Times New Roman" w:hAnsi="Times New Roman" w:cs="Times New Roman"/>
        </w:rPr>
        <w:t>特征、宪法是党的主张和人民意志的统一；通过引导学生了解宪法设置国家机构、规范国家权力的运行，帮助学生懂得宪法是治国安邦的总章程，进而引导学生认识我国宪法的核心价值是规范国家权力运行以保障公民权利，认同宪法价值，理解宪法精神，增强宪法意识。</w:t>
      </w:r>
    </w:p>
    <w:p>
      <w:pPr>
        <w:pStyle w:val="10"/>
        <w:ind w:firstLine="420" w:firstLineChars="200"/>
        <w:rPr>
          <w:rFonts w:ascii="Times New Roman" w:hAnsi="Times New Roman" w:cs="Times New Roman"/>
        </w:rPr>
      </w:pPr>
      <w:r>
        <w:rPr>
          <w:rFonts w:ascii="Times New Roman" w:hAnsi="Times New Roman" w:eastAsia="黑体" w:cs="Times New Roman"/>
        </w:rPr>
        <w:t>二、主要观点</w:t>
      </w:r>
    </w:p>
    <w:p>
      <w:pPr>
        <w:pStyle w:val="10"/>
        <w:ind w:firstLine="420" w:firstLineChars="200"/>
        <w:rPr>
          <w:rFonts w:ascii="Times New Roman" w:hAnsi="Times New Roman" w:cs="Times New Roman"/>
        </w:rPr>
      </w:pPr>
      <w:r>
        <w:rPr>
          <w:rFonts w:ascii="Times New Roman" w:hAnsi="Times New Roman" w:cs="Times New Roman"/>
        </w:rPr>
        <w:t>我国宪法是党的主张和人民意志的统一。中国共产党是中国工人阶级的先锋队</w:t>
      </w:r>
      <w:r>
        <w:rPr>
          <w:rFonts w:hint="eastAsia" w:ascii="Times New Roman" w:hAnsi="Times New Roman" w:cs="Times New Roman"/>
        </w:rPr>
        <w:t>，</w:t>
      </w:r>
      <w:r>
        <w:rPr>
          <w:rFonts w:ascii="Times New Roman" w:hAnsi="Times New Roman" w:cs="Times New Roman"/>
        </w:rPr>
        <w:t>同时是中国人民和中华民族的先锋队。中国共产党领导人民制定宪法</w:t>
      </w:r>
      <w:r>
        <w:rPr>
          <w:rFonts w:hint="eastAsia" w:ascii="Times New Roman" w:hAnsi="Times New Roman" w:cs="Times New Roman"/>
        </w:rPr>
        <w:t>，</w:t>
      </w:r>
      <w:r>
        <w:rPr>
          <w:rFonts w:ascii="Times New Roman" w:hAnsi="Times New Roman" w:cs="Times New Roman"/>
        </w:rPr>
        <w:t>以法律的形式确认了中国各族人民奋斗的成果</w:t>
      </w:r>
      <w:r>
        <w:rPr>
          <w:rFonts w:hint="eastAsia" w:ascii="Times New Roman" w:hAnsi="Times New Roman" w:cs="Times New Roman"/>
        </w:rPr>
        <w:t>，</w:t>
      </w:r>
      <w:r>
        <w:rPr>
          <w:rFonts w:ascii="Times New Roman" w:hAnsi="Times New Roman" w:cs="Times New Roman"/>
        </w:rPr>
        <w:t>确立了在历史和人民的选择中形成的中国共产党的领导地位。中</w:t>
      </w:r>
      <w:r>
        <w:rPr>
          <w:rFonts w:hint="eastAsia" w:ascii="Times New Roman" w:hAnsi="Times New Roman" w:cs="Times New Roman"/>
        </w:rPr>
        <w:t>国共产党领导是中国特色社会主义最本质的特征，是中国特色社会主义制度的最大优势，是党和国家的根本所在、命脉所在，是全国各族人民的利益所系、命运所系。党是最高政治领导力量。</w:t>
      </w:r>
    </w:p>
    <w:p>
      <w:pPr>
        <w:pStyle w:val="10"/>
        <w:ind w:firstLine="420" w:firstLineChars="200"/>
        <w:rPr>
          <w:rFonts w:ascii="Times New Roman" w:hAnsi="Times New Roman" w:cs="Times New Roman"/>
        </w:rPr>
      </w:pPr>
      <w:r>
        <w:rPr>
          <w:rFonts w:hint="eastAsia" w:ascii="Times New Roman" w:hAnsi="Times New Roman" w:cs="Times New Roman"/>
        </w:rPr>
        <w:t>宪法是公民权利的保障书。国家的一切权力属于人民，这是我国宪法的基本原则。宪法规定我国的国家性质、经济制度、政治制度、公民基本权利和国家武装力量等内容，归根结底就是要保证人民当家作主。我国宪法规定：</w:t>
      </w:r>
      <w:r>
        <w:rPr>
          <w:rFonts w:hint="eastAsia" w:hAnsi="宋体" w:cs="Times New Roman"/>
        </w:rPr>
        <w:t>“</w:t>
      </w:r>
      <w:r>
        <w:rPr>
          <w:rFonts w:hint="eastAsia" w:ascii="Times New Roman" w:hAnsi="Times New Roman" w:cs="Times New Roman"/>
        </w:rPr>
        <w:t>国家尊重和保障人权。</w:t>
      </w:r>
      <w:r>
        <w:rPr>
          <w:rFonts w:hint="eastAsia" w:hAnsi="宋体" w:cs="Times New Roman"/>
        </w:rPr>
        <w:t>”</w:t>
      </w:r>
      <w:r>
        <w:rPr>
          <w:rFonts w:hint="eastAsia" w:ascii="Times New Roman" w:hAnsi="Times New Roman" w:cs="Times New Roman"/>
        </w:rPr>
        <w:t>在我国，人权的主体和内容很广泛，国家从立法、执法、监察、司法和守法等方面尊重和保障人权，人权事业取得巨大成就。宪法是治国安邦的总章程。宪法规定，人民代表大会是人民行使国家权力的机关，其他国家机关由它产生，对它负责，受它监督。宪法设置国家机构，授予国家机构特定职权，明确国家机构的组成、任期、工作方式及组织活动原则等，使国家权力的运行稳定有序。宪法规范国家权力运行，国家权力必须依法行使，法定职责必须为，法无授权不可为。</w:t>
      </w:r>
    </w:p>
    <w:p>
      <w:pPr>
        <w:pStyle w:val="10"/>
        <w:ind w:firstLine="420" w:firstLineChars="200"/>
        <w:rPr>
          <w:rFonts w:ascii="Times New Roman" w:hAnsi="Times New Roman" w:cs="Times New Roman"/>
        </w:rPr>
      </w:pPr>
      <w:r>
        <w:rPr>
          <w:rFonts w:hint="eastAsia" w:ascii="Times New Roman" w:hAnsi="Times New Roman" w:cs="Times New Roman"/>
        </w:rPr>
        <w:t>宪法是国家的根本法，是一切组织和个人根本的活动准则。从所规定的内容、法律效力、制定和修改的程序来看，宪法在国家法律体系中具有最高的法律地位、法律权威和法律效力，是国家法制统一的基础。全面依法治国，保障宪法实施，必须完善以宪法为核心的中国特色社会主义法律体系，健全宪法实施和监督制度。全国人大及其常委会行使监督宪法实施的职权，全国人大常委会有权解释宪法和法律；地方各级人大在本行政区域内负有保证宪法和法律实施的职责。对于各种违反宪法的行为，都必须予以追究和纠正。加强宪法实施和监督，需要人们增强宪法意识。宪法与我们每个人都息息相关，我们要学习宪法，认同宪法，践行宪法，增强宪法意识，弘扬宪法精神，坚持宪法至上，积极推动宪法实施。</w:t>
      </w:r>
    </w:p>
    <w:p>
      <w:pPr>
        <w:pStyle w:val="10"/>
        <w:ind w:firstLine="420" w:firstLineChars="200"/>
        <w:rPr>
          <w:rFonts w:ascii="Times New Roman" w:hAnsi="Times New Roman" w:cs="Times New Roman"/>
        </w:rPr>
      </w:pPr>
      <w:r>
        <w:rPr>
          <w:rFonts w:ascii="Times New Roman" w:hAnsi="Times New Roman" w:eastAsia="黑体" w:cs="Times New Roman"/>
        </w:rPr>
        <w:t>三、核心素养</w:t>
      </w:r>
    </w:p>
    <w:p>
      <w:pPr>
        <w:pStyle w:val="10"/>
        <w:ind w:firstLine="420" w:firstLineChars="200"/>
        <w:rPr>
          <w:rFonts w:ascii="Times New Roman" w:hAnsi="Times New Roman" w:cs="Times New Roman"/>
        </w:rPr>
      </w:pPr>
      <w:r>
        <w:rPr>
          <w:rFonts w:ascii="Times New Roman" w:hAnsi="Times New Roman" w:cs="Times New Roman"/>
        </w:rPr>
        <w:t>法治观念：了解宪法的主要内容</w:t>
      </w:r>
      <w:r>
        <w:rPr>
          <w:rFonts w:hint="eastAsia" w:ascii="Times New Roman" w:hAnsi="Times New Roman" w:cs="Times New Roman"/>
        </w:rPr>
        <w:t>，</w:t>
      </w:r>
      <w:r>
        <w:rPr>
          <w:rFonts w:ascii="Times New Roman" w:hAnsi="Times New Roman" w:cs="Times New Roman"/>
        </w:rPr>
        <w:t>明确宪法的地位与作用</w:t>
      </w:r>
      <w:r>
        <w:rPr>
          <w:rFonts w:hint="eastAsia" w:ascii="Times New Roman" w:hAnsi="Times New Roman" w:cs="Times New Roman"/>
        </w:rPr>
        <w:t>，知道中国共产党领导是中国特色社会主义最本质的特征，是中国特色社会主义制度的最大优势。</w:t>
      </w:r>
    </w:p>
    <w:p>
      <w:pPr>
        <w:pStyle w:val="10"/>
        <w:ind w:firstLine="420" w:firstLineChars="200"/>
        <w:rPr>
          <w:rFonts w:ascii="Times New Roman" w:hAnsi="Times New Roman" w:cs="Times New Roman"/>
        </w:rPr>
      </w:pPr>
      <w:r>
        <w:rPr>
          <w:rFonts w:ascii="Times New Roman" w:hAnsi="Times New Roman" w:eastAsia="黑体" w:cs="Times New Roman"/>
        </w:rPr>
        <w:t>四、课时划分</w:t>
      </w:r>
    </w:p>
    <w:p>
      <w:pPr>
        <w:pStyle w:val="10"/>
        <w:ind w:firstLine="420" w:firstLineChars="200"/>
        <w:rPr>
          <w:rFonts w:ascii="Times New Roman" w:hAnsi="Times New Roman" w:cs="Times New Roman"/>
        </w:rPr>
      </w:pPr>
      <w:r>
        <w:rPr>
          <w:rFonts w:ascii="Times New Roman" w:hAnsi="Times New Roman" w:cs="Times New Roman"/>
        </w:rPr>
        <w:t>本单元由导语、第一课《维护宪法权威》、第二课《保障宪法实施》组成。各设两框。</w:t>
      </w:r>
    </w:p>
    <w:p>
      <w:pPr>
        <w:pStyle w:val="10"/>
        <w:ind w:firstLine="420" w:firstLineChars="200"/>
        <w:rPr>
          <w:rFonts w:ascii="Times New Roman" w:hAnsi="Times New Roman" w:cs="Times New Roman"/>
        </w:rPr>
      </w:pPr>
      <w:r>
        <w:rPr>
          <w:rFonts w:ascii="Times New Roman" w:hAnsi="Times New Roman" w:cs="Times New Roman"/>
        </w:rPr>
        <w:t>结合教学实际</w:t>
      </w:r>
      <w:r>
        <w:rPr>
          <w:rFonts w:hint="eastAsia" w:ascii="Times New Roman" w:hAnsi="Times New Roman" w:cs="Times New Roman"/>
        </w:rPr>
        <w:t>，</w:t>
      </w:r>
      <w:r>
        <w:rPr>
          <w:rFonts w:ascii="Times New Roman" w:hAnsi="Times New Roman" w:cs="Times New Roman"/>
        </w:rPr>
        <w:t>本单元共安排四课时</w:t>
      </w:r>
      <w:r>
        <w:rPr>
          <w:rFonts w:hint="eastAsia" w:ascii="Times New Roman" w:hAnsi="Times New Roman" w:cs="Times New Roman"/>
        </w:rPr>
        <w:t>，</w:t>
      </w:r>
      <w:r>
        <w:rPr>
          <w:rFonts w:ascii="Times New Roman" w:hAnsi="Times New Roman" w:cs="Times New Roman"/>
        </w:rPr>
        <w:t>每框一课时。</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hint="eastAsia" w:ascii="Times New Roman" w:hAnsi="Times New Roman"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124010"/>
    <w:rsid w:val="00353CB3"/>
    <w:rsid w:val="003D092F"/>
    <w:rsid w:val="00452DB2"/>
    <w:rsid w:val="004F2E84"/>
    <w:rsid w:val="00572841"/>
    <w:rsid w:val="006445E7"/>
    <w:rsid w:val="007B73DD"/>
    <w:rsid w:val="00844D36"/>
    <w:rsid w:val="00BB23FF"/>
    <w:rsid w:val="00F82DA7"/>
    <w:rsid w:val="6E1E0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autoRedefine/>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autoRedefine/>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uiPriority w:val="99"/>
    <w:rPr>
      <w:rFonts w:ascii="宋体" w:hAnsi="Courier New" w:eastAsia="宋体" w:cs="Courier New"/>
      <w:szCs w:val="21"/>
    </w:rPr>
  </w:style>
  <w:style w:type="character" w:customStyle="1" w:styleId="16">
    <w:name w:val="页眉 字符"/>
    <w:basedOn w:val="14"/>
    <w:link w:val="12"/>
    <w:autoRedefine/>
    <w:qFormat/>
    <w:uiPriority w:val="99"/>
    <w:rPr>
      <w:sz w:val="18"/>
      <w:szCs w:val="18"/>
    </w:rPr>
  </w:style>
  <w:style w:type="character" w:customStyle="1" w:styleId="17">
    <w:name w:val="页脚 字符"/>
    <w:basedOn w:val="14"/>
    <w:link w:val="11"/>
    <w:autoRedefine/>
    <w:qFormat/>
    <w:uiPriority w:val="99"/>
    <w:rPr>
      <w:sz w:val="18"/>
      <w:szCs w:val="18"/>
    </w:rPr>
  </w:style>
  <w:style w:type="character" w:customStyle="1" w:styleId="18">
    <w:name w:val="标题 1 字符"/>
    <w:basedOn w:val="14"/>
    <w:link w:val="2"/>
    <w:autoRedefine/>
    <w:qFormat/>
    <w:uiPriority w:val="9"/>
    <w:rPr>
      <w:b/>
      <w:bCs/>
      <w:kern w:val="44"/>
      <w:sz w:val="44"/>
      <w:szCs w:val="44"/>
    </w:rPr>
  </w:style>
  <w:style w:type="character" w:customStyle="1" w:styleId="19">
    <w:name w:val="标题 2 字符"/>
    <w:basedOn w:val="14"/>
    <w:link w:val="3"/>
    <w:autoRedefine/>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uiPriority w:val="9"/>
    <w:rPr>
      <w:b/>
      <w:bCs/>
      <w:sz w:val="32"/>
      <w:szCs w:val="32"/>
    </w:rPr>
  </w:style>
  <w:style w:type="character" w:customStyle="1" w:styleId="21">
    <w:name w:val="标题 4 字符"/>
    <w:basedOn w:val="14"/>
    <w:link w:val="5"/>
    <w:autoRedefine/>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uiPriority w:val="9"/>
    <w:rPr>
      <w:b/>
      <w:bCs/>
      <w:sz w:val="28"/>
      <w:szCs w:val="28"/>
    </w:rPr>
  </w:style>
  <w:style w:type="character" w:customStyle="1" w:styleId="23">
    <w:name w:val="标题 6 字符"/>
    <w:basedOn w:val="14"/>
    <w:link w:val="7"/>
    <w:autoRedefine/>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autoRedefine/>
    <w:semiHidden/>
    <w:uiPriority w:val="9"/>
    <w:rPr>
      <w:b/>
      <w:bCs/>
      <w:sz w:val="24"/>
      <w:szCs w:val="24"/>
    </w:rPr>
  </w:style>
  <w:style w:type="character" w:customStyle="1" w:styleId="25">
    <w:name w:val="标题 8 字符"/>
    <w:basedOn w:val="14"/>
    <w:link w:val="9"/>
    <w:autoRedefine/>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21333;&#20803;&#20869;&#23481;&#35299;&#35835;.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1</Pages>
  <Words>198</Words>
  <Characters>1131</Characters>
  <Lines>9</Lines>
  <Paragraphs>2</Paragraphs>
  <TotalTime>18</TotalTime>
  <ScaleCrop>false</ScaleCrop>
  <LinksUpToDate>false</LinksUpToDate>
  <CharactersWithSpaces>1327</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2024-02-29T01:38:34Z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1CD24D54351D43BCA8D2BB9C3590BADC_12</vt:lpwstr>
  </property>
</Properties>
</file>